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30" w:rsidRPr="00232E0E" w:rsidRDefault="00B35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0E">
        <w:rPr>
          <w:rFonts w:ascii="Times New Roman" w:hAnsi="Times New Roman" w:cs="Times New Roman"/>
          <w:b/>
          <w:sz w:val="24"/>
          <w:szCs w:val="24"/>
        </w:rPr>
        <w:t>Федеральный закон «О внесении изменений в Кодекс Российской Федерации об административных правонарушениях» от 28.05.2022 г. № 141-ФЗ</w:t>
      </w:r>
    </w:p>
    <w:p w:rsidR="008F1D30" w:rsidRDefault="00B35B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B71">
        <w:rPr>
          <w:rFonts w:ascii="Times New Roman" w:hAnsi="Times New Roman" w:cs="Times New Roman"/>
          <w:i/>
          <w:sz w:val="24"/>
          <w:szCs w:val="24"/>
        </w:rPr>
        <w:t>(вступает в силу 08.06.2022)</w:t>
      </w:r>
    </w:p>
    <w:p w:rsidR="00653B47" w:rsidRPr="00653B47" w:rsidRDefault="00653B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3B47">
        <w:rPr>
          <w:rFonts w:ascii="Times New Roman" w:hAnsi="Times New Roman" w:cs="Times New Roman"/>
          <w:i/>
          <w:sz w:val="24"/>
          <w:szCs w:val="24"/>
        </w:rPr>
        <w:t xml:space="preserve">(увеличены размеры штрафов за нарушение требований пожарной безопасности: на граждан – в 10 раз; на </w:t>
      </w:r>
      <w:r w:rsidRPr="00653B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должностных лиц, </w:t>
      </w:r>
      <w:r w:rsidR="00697D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</w:t>
      </w:r>
      <w:r w:rsidRPr="00653B47">
        <w:rPr>
          <w:rFonts w:ascii="Times New Roman" w:hAnsi="Times New Roman" w:cs="Times New Roman"/>
          <w:i/>
          <w:color w:val="000000"/>
          <w:sz w:val="24"/>
          <w:szCs w:val="24"/>
        </w:rPr>
        <w:t>лиц, осуществляющих предпринимательскую деятельность без образования юридического лица,</w:t>
      </w:r>
      <w:r w:rsidR="00697D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</w:t>
      </w:r>
      <w:r w:rsidRPr="00653B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юридических лиц – в 2/2,5 раза)</w:t>
      </w:r>
    </w:p>
    <w:p w:rsidR="00F85B39" w:rsidRDefault="00F85B39">
      <w:pPr>
        <w:spacing w:after="0" w:line="240" w:lineRule="auto"/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3325"/>
        <w:gridCol w:w="5714"/>
        <w:gridCol w:w="5811"/>
      </w:tblGrid>
      <w:tr w:rsidR="008F1D30" w:rsidRPr="00232E0E" w:rsidTr="00450E02">
        <w:tc>
          <w:tcPr>
            <w:tcW w:w="3325" w:type="dxa"/>
          </w:tcPr>
          <w:p w:rsidR="008F1D30" w:rsidRPr="00B35B71" w:rsidRDefault="00B35B71" w:rsidP="00B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Pr="00B35B71">
              <w:rPr>
                <w:rFonts w:ascii="Times New Roman" w:hAnsi="Times New Roman" w:cs="Times New Roman"/>
                <w:b/>
                <w:sz w:val="24"/>
                <w:szCs w:val="24"/>
              </w:rPr>
              <w:t>атья</w:t>
            </w:r>
          </w:p>
        </w:tc>
        <w:tc>
          <w:tcPr>
            <w:tcW w:w="5714" w:type="dxa"/>
          </w:tcPr>
          <w:p w:rsidR="008F1D30" w:rsidRPr="00232E0E" w:rsidRDefault="00B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b/>
                <w:sz w:val="24"/>
                <w:szCs w:val="24"/>
              </w:rPr>
              <w:t>Старая редакция</w:t>
            </w:r>
          </w:p>
        </w:tc>
        <w:tc>
          <w:tcPr>
            <w:tcW w:w="5811" w:type="dxa"/>
          </w:tcPr>
          <w:p w:rsidR="008F1D30" w:rsidRPr="00232E0E" w:rsidRDefault="00B35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8F1D30" w:rsidRPr="00232E0E" w:rsidTr="00F85B39">
        <w:trPr>
          <w:trHeight w:val="4810"/>
        </w:trPr>
        <w:tc>
          <w:tcPr>
            <w:tcW w:w="3325" w:type="dxa"/>
          </w:tcPr>
          <w:p w:rsidR="008F1D30" w:rsidRPr="00863C60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Абз</w:t>
            </w:r>
            <w:proofErr w:type="spellEnd"/>
            <w:r w:rsidR="00863C60"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</w:t>
            </w:r>
            <w:r w:rsidR="00863C60"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ст</w:t>
            </w:r>
            <w:r w:rsidR="00863C60"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863C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3.5 КоАП РФ</w:t>
            </w:r>
            <w:r w:rsidR="00863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3C60" w:rsidRPr="00863C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(административный штраф)</w:t>
            </w:r>
          </w:p>
        </w:tc>
        <w:tc>
          <w:tcPr>
            <w:tcW w:w="5714" w:type="dxa"/>
          </w:tcPr>
          <w:p w:rsidR="008F1D30" w:rsidRPr="00232E0E" w:rsidRDefault="00863C6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Добавленные части/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</w:t>
            </w:r>
            <w:r w:rsidR="001F0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 регламентировались ст. 3.5 в указанном в новой редакции перечне.</w:t>
            </w:r>
          </w:p>
          <w:p w:rsidR="008F1D30" w:rsidRPr="00232E0E" w:rsidRDefault="00B35B71" w:rsidP="00863C60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6 ст. 20.4 </w:t>
            </w:r>
            <w:proofErr w:type="gramStart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  <w:proofErr w:type="gramEnd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перечня статей, за которые штраф установлен в размере, не превышающем 100 000 рублей.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20.3.4 </w:t>
            </w:r>
            <w:proofErr w:type="gramStart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исключена</w:t>
            </w:r>
            <w:proofErr w:type="gramEnd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перечня статей, за которые штраф установлен в размере, не превышающем 200 000 рублей.</w:t>
            </w:r>
          </w:p>
          <w:p w:rsidR="008F1D30" w:rsidRPr="00232E0E" w:rsidRDefault="008F1D3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</w:t>
            </w:r>
            <w:proofErr w:type="gramEnd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ч. 1 ст. 20.4: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административный штраф устанавливается для граждан в размере, не превышающем 15 000 рублей;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- </w:t>
            </w:r>
            <w:proofErr w:type="gramStart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</w:t>
            </w:r>
            <w:proofErr w:type="gramEnd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ч. 2, 2.1 ст. 20.4: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административный штраф устанавливается для граждан в размере, не превышающем 20 000 рублей;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 ч. 1 ст. 8.32: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…..в размере, не превышающем 30 000 рублей;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  ч. 2, 2.1 и 3 ст.8.32 и ч. 6 ст.20.4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…...в размере, не превышающем 50 000 рублей;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</w:t>
            </w:r>
            <w:proofErr w:type="gramEnd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ч. 4 ст. 8.32; ч. 2, 2.1 и 3 статьи 8.32; ч. 1, 2 и 2.1 ст.20.4: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…...в размере, не превышающем 100 000 рублей;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</w:t>
            </w:r>
            <w:proofErr w:type="gramStart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</w:t>
            </w:r>
            <w:proofErr w:type="gramEnd"/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ч. 4 ст. 8.32; ст. 20.3.4, ч. 6 ст. 20.4: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…...в размере, не превышающем 200 000 рублей;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добавлена  ч. 4 ст. 8.32 и ч. 6.1 ст. 20.4:</w:t>
            </w:r>
          </w:p>
          <w:p w:rsidR="008F1D30" w:rsidRPr="00232E0E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…...в размере, не превышающем 3 000 000 рублей.</w:t>
            </w:r>
          </w:p>
        </w:tc>
      </w:tr>
      <w:tr w:rsidR="008F1D30" w:rsidRPr="00232E0E" w:rsidTr="00450E02">
        <w:tc>
          <w:tcPr>
            <w:tcW w:w="3325" w:type="dxa"/>
          </w:tcPr>
          <w:p w:rsidR="008F1D30" w:rsidRPr="00863C60" w:rsidRDefault="00863C6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>. 1 ст</w:t>
            </w:r>
            <w:r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5B71"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8.32 КоАП РФ</w:t>
            </w:r>
          </w:p>
          <w:p w:rsidR="008F1D30" w:rsidRPr="00863C60" w:rsidRDefault="00B35B71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C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63C60" w:rsidRPr="00863C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863C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арушение правил пожарной безопасности в лесах)</w:t>
            </w:r>
          </w:p>
        </w:tc>
        <w:tc>
          <w:tcPr>
            <w:tcW w:w="5714" w:type="dxa"/>
          </w:tcPr>
          <w:p w:rsidR="00863C60" w:rsidRDefault="00863C6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или наложение 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863C60" w:rsidRDefault="00863C6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863C6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DE54E2" w:rsidRDefault="00DE54E2" w:rsidP="00DE5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или наложение 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DE54E2" w:rsidRDefault="00DE54E2" w:rsidP="00DE5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DE54E2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8F1D30" w:rsidRPr="00232E0E" w:rsidTr="00450E02">
        <w:tc>
          <w:tcPr>
            <w:tcW w:w="3325" w:type="dxa"/>
          </w:tcPr>
          <w:p w:rsidR="008F1D30" w:rsidRPr="00232E0E" w:rsidRDefault="0044525B" w:rsidP="0044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2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44525B">
              <w:rPr>
                <w:rFonts w:ascii="Times New Roman" w:hAnsi="Times New Roman" w:cs="Times New Roman"/>
                <w:b/>
                <w:sz w:val="24"/>
                <w:szCs w:val="24"/>
              </w:rPr>
              <w:t>. 2. ст. 8.32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71" w:rsidRPr="0044525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5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="00B35B71" w:rsidRPr="00445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ыжигание хвороста, лесной подстилки, сухой травы и других лесных горючих материалов с нарушением </w:t>
            </w:r>
            <w:r w:rsidR="00B35B71" w:rsidRPr="004452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м)</w:t>
            </w:r>
          </w:p>
        </w:tc>
        <w:tc>
          <w:tcPr>
            <w:tcW w:w="5714" w:type="dxa"/>
          </w:tcPr>
          <w:p w:rsidR="0044525B" w:rsidRDefault="0044525B" w:rsidP="00445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44525B" w:rsidRDefault="0044525B" w:rsidP="00445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44525B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1E7744" w:rsidRDefault="001E7744" w:rsidP="001E7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1E7744" w:rsidRDefault="001E7744" w:rsidP="001E77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1E7744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8F1D30" w:rsidRPr="00232E0E" w:rsidTr="00450E02">
        <w:tc>
          <w:tcPr>
            <w:tcW w:w="3325" w:type="dxa"/>
          </w:tcPr>
          <w:p w:rsidR="008F1D30" w:rsidRPr="00232E0E" w:rsidRDefault="0055095B" w:rsidP="00550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B35B71" w:rsidRPr="00CA7D82">
              <w:rPr>
                <w:rFonts w:ascii="Times New Roman" w:hAnsi="Times New Roman" w:cs="Times New Roman"/>
                <w:b/>
                <w:sz w:val="24"/>
                <w:szCs w:val="24"/>
              </w:rPr>
              <w:t>. 2.1 ст. 8.32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82"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="00CA7D82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0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="00B35B71" w:rsidRPr="00550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ействия, предусмотренные ч</w:t>
            </w:r>
            <w:r w:rsidRPr="00550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B35B71" w:rsidRPr="00550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1, </w:t>
            </w:r>
            <w:hyperlink r:id="rId5" w:anchor="dst2432" w:history="1">
              <w:r w:rsidR="00B35B71" w:rsidRPr="0055095B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2</w:t>
              </w:r>
            </w:hyperlink>
            <w:r w:rsidR="00B35B71" w:rsidRPr="0055095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 ст. 8.32, совершенные в лесопарковом зеленом поясе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14" w:type="dxa"/>
          </w:tcPr>
          <w:p w:rsidR="0055095B" w:rsidRDefault="0055095B" w:rsidP="00550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55095B" w:rsidRDefault="0055095B" w:rsidP="005509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55095B" w:rsidRDefault="0055095B" w:rsidP="0055095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CA7D82" w:rsidRDefault="00CA7D82" w:rsidP="00CA7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CA7D82" w:rsidRDefault="00CA7D82" w:rsidP="00CA7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CA7D82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8F1D30" w:rsidRPr="00232E0E" w:rsidTr="00450E02">
        <w:tc>
          <w:tcPr>
            <w:tcW w:w="3325" w:type="dxa"/>
          </w:tcPr>
          <w:p w:rsidR="008F1D30" w:rsidRPr="00232E0E" w:rsidRDefault="003F536A" w:rsidP="003F5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3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3F536A">
              <w:rPr>
                <w:rFonts w:ascii="Times New Roman" w:hAnsi="Times New Roman" w:cs="Times New Roman"/>
                <w:b/>
                <w:sz w:val="24"/>
                <w:szCs w:val="24"/>
              </w:rPr>
              <w:t>. 3 ст. 8.32</w:t>
            </w:r>
            <w:r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КоАП РФ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71" w:rsidRPr="003F53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536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35B71" w:rsidRPr="003F53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пожаров)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4" w:type="dxa"/>
          </w:tcPr>
          <w:p w:rsidR="003F536A" w:rsidRDefault="003F536A" w:rsidP="003F5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3F536A" w:rsidRDefault="003F536A" w:rsidP="003F5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3F536A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3F536A" w:rsidRDefault="003F536A" w:rsidP="003F5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3F536A" w:rsidRDefault="003F536A" w:rsidP="003F5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3F536A" w:rsidP="003F53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8F1D30" w:rsidRPr="00232E0E" w:rsidTr="00450E02">
        <w:tc>
          <w:tcPr>
            <w:tcW w:w="3325" w:type="dxa"/>
          </w:tcPr>
          <w:p w:rsidR="008F1D30" w:rsidRPr="00232E0E" w:rsidRDefault="005E4F15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1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5E4F15">
              <w:rPr>
                <w:rFonts w:ascii="Times New Roman" w:hAnsi="Times New Roman" w:cs="Times New Roman"/>
                <w:b/>
                <w:sz w:val="24"/>
                <w:szCs w:val="24"/>
              </w:rPr>
              <w:t>. 4 ст. 8.32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C60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71" w:rsidRPr="005E4F1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E4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B35B71" w:rsidRPr="005E4F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 деяния)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5714" w:type="dxa"/>
          </w:tcPr>
          <w:p w:rsidR="005E4F15" w:rsidRDefault="005E4F15" w:rsidP="005E4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5E4F15" w:rsidRDefault="005E4F15" w:rsidP="005E4F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8F1D30" w:rsidRPr="00232E0E" w:rsidRDefault="005E4F15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2748D8" w:rsidRDefault="002748D8" w:rsidP="00274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60 000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2748D8" w:rsidRDefault="002748D8" w:rsidP="00274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100 000 до 110 000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2748D8" w:rsidRPr="00232E0E" w:rsidRDefault="002748D8" w:rsidP="002748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  <w:p w:rsidR="008F1D30" w:rsidRPr="00232E0E" w:rsidRDefault="008F1D3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D30" w:rsidRPr="00232E0E" w:rsidTr="00450E02">
        <w:trPr>
          <w:trHeight w:val="310"/>
        </w:trPr>
        <w:tc>
          <w:tcPr>
            <w:tcW w:w="3325" w:type="dxa"/>
          </w:tcPr>
          <w:p w:rsidR="008F1D30" w:rsidRPr="00232E0E" w:rsidRDefault="00A66389" w:rsidP="003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3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A6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 ст. 20.4 </w:t>
            </w:r>
            <w:r w:rsidRPr="00A66389">
              <w:rPr>
                <w:rFonts w:ascii="Times New Roman" w:hAnsi="Times New Roman" w:cs="Times New Roman"/>
                <w:b/>
                <w:sz w:val="24"/>
                <w:szCs w:val="24"/>
              </w:rPr>
              <w:t>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B71" w:rsidRPr="00004C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арушение </w:t>
            </w:r>
            <w:r w:rsidR="003538B8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ТПБ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за исключением случаев, 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предусмотренных ст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8.32 и </w:t>
            </w:r>
            <w:hyperlink r:id="rId6" w:anchor="dst1506" w:history="1">
              <w:r w:rsidR="00B35B71" w:rsidRPr="00004C9E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11.16</w:t>
              </w:r>
            </w:hyperlink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 ч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6, </w:t>
            </w:r>
            <w:hyperlink r:id="rId7" w:anchor="dst3831" w:history="1">
              <w:r w:rsidR="00B35B71" w:rsidRPr="00004C9E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6.1</w:t>
              </w:r>
            </w:hyperlink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и </w:t>
            </w:r>
            <w:hyperlink r:id="rId8" w:anchor="dst2699" w:history="1">
              <w:r w:rsidR="00B35B71" w:rsidRPr="00004C9E"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  <w:t>7</w:t>
              </w:r>
            </w:hyperlink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ст. 20.4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714" w:type="dxa"/>
          </w:tcPr>
          <w:p w:rsidR="00A66389" w:rsidRDefault="00A66389" w:rsidP="00A66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граждан: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A66389" w:rsidRDefault="00A66389" w:rsidP="00A66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6000 до 15 000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A66389" w:rsidRDefault="00A66389" w:rsidP="00A66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20 000 до 30 000 рублей;</w:t>
            </w:r>
          </w:p>
          <w:p w:rsidR="008F1D30" w:rsidRPr="00232E0E" w:rsidRDefault="00A66389" w:rsidP="00A663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A47285" w:rsidRDefault="00A47285" w:rsidP="00A47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граждан: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A47285" w:rsidRDefault="00A47285" w:rsidP="00A47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20 000 до 30 000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A47285" w:rsidRDefault="00A47285" w:rsidP="00A47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40 000 до 60 000 рублей;</w:t>
            </w:r>
          </w:p>
          <w:p w:rsidR="008F1D30" w:rsidRPr="00A47285" w:rsidRDefault="00A47285" w:rsidP="00A47285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8F1D30" w:rsidRPr="00232E0E" w:rsidTr="00F6626B">
        <w:trPr>
          <w:trHeight w:val="310"/>
        </w:trPr>
        <w:tc>
          <w:tcPr>
            <w:tcW w:w="3325" w:type="dxa"/>
          </w:tcPr>
          <w:p w:rsidR="008F1D30" w:rsidRPr="00AC3155" w:rsidRDefault="00AC3155" w:rsidP="00AC3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</w:t>
            </w:r>
            <w:r w:rsidR="00B35B71" w:rsidRPr="00AC3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2 ст. 20.4 </w:t>
            </w:r>
            <w:r w:rsidRPr="00AC3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КоАП РФ</w:t>
            </w:r>
            <w:r w:rsidRPr="00A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 же действия, совершенные в условиях </w:t>
            </w:r>
            <w:proofErr w:type="gramStart"/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</w:t>
            </w:r>
            <w:proofErr w:type="gramEnd"/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35B71" w:rsidRPr="00A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4" w:type="dxa"/>
          </w:tcPr>
          <w:p w:rsidR="00AC3155" w:rsidRDefault="00AC3155" w:rsidP="00AC3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AC3155" w:rsidRDefault="00AC3155" w:rsidP="00AC3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15 000 до 30 000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AC3155" w:rsidRDefault="00AC3155" w:rsidP="00AC3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30 000 до 40 000 рублей;</w:t>
            </w:r>
          </w:p>
          <w:p w:rsidR="008F1D30" w:rsidRPr="00232E0E" w:rsidRDefault="00AC3155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  <w:tc>
          <w:tcPr>
            <w:tcW w:w="5811" w:type="dxa"/>
          </w:tcPr>
          <w:p w:rsidR="003433AF" w:rsidRDefault="003433AF" w:rsidP="00343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3433AF" w:rsidRDefault="003433AF" w:rsidP="00343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30 000 до 60 000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3433AF" w:rsidRDefault="003433AF" w:rsidP="00343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60 000 до 80 000 рублей;</w:t>
            </w:r>
          </w:p>
          <w:p w:rsidR="008F1D30" w:rsidRPr="00232E0E" w:rsidRDefault="003433AF" w:rsidP="00863C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8F1D30" w:rsidRPr="00232E0E" w:rsidTr="00F6626B">
        <w:trPr>
          <w:trHeight w:val="310"/>
        </w:trPr>
        <w:tc>
          <w:tcPr>
            <w:tcW w:w="3325" w:type="dxa"/>
          </w:tcPr>
          <w:p w:rsidR="008F1D30" w:rsidRPr="00232E0E" w:rsidRDefault="00F67C3F" w:rsidP="00F67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C3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F67C3F">
              <w:rPr>
                <w:rFonts w:ascii="Times New Roman" w:hAnsi="Times New Roman" w:cs="Times New Roman"/>
                <w:b/>
                <w:sz w:val="24"/>
                <w:szCs w:val="24"/>
              </w:rPr>
              <w:t>. 2.1 с. 20.4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КоАП РФ</w:t>
            </w:r>
            <w:r w:rsidRPr="00A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B71" w:rsidRPr="00004C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овторное совершение административного правонарушения, предусмотренного ч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1, если оно совершено на объекте защиты, отнесенном к категории 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ЧВР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или 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ЗР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либо</w:t>
            </w:r>
            <w:proofErr w:type="gramEnd"/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несоответствии эвакуационных путей и эвакуационных выходов требованиям пожарной безопасности)</w:t>
            </w:r>
          </w:p>
        </w:tc>
        <w:tc>
          <w:tcPr>
            <w:tcW w:w="5714" w:type="dxa"/>
          </w:tcPr>
          <w:p w:rsidR="00F67C3F" w:rsidRDefault="00F67C3F" w:rsidP="00F67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4000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F67C3F" w:rsidRDefault="00F67C3F" w:rsidP="00F67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15 000 до 20 000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F67C3F" w:rsidRDefault="00F67C3F" w:rsidP="00F67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30 000 до 40 000 рублей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1D30" w:rsidRPr="00232E0E" w:rsidRDefault="00F67C3F" w:rsidP="00F67C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суток.</w:t>
            </w:r>
          </w:p>
        </w:tc>
        <w:tc>
          <w:tcPr>
            <w:tcW w:w="5811" w:type="dxa"/>
          </w:tcPr>
          <w:p w:rsidR="005D782E" w:rsidRDefault="005D782E" w:rsidP="005D7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20 000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5D782E" w:rsidRDefault="005D782E" w:rsidP="005D7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30 000 до 60 000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5D782E" w:rsidRDefault="005D782E" w:rsidP="005D78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60 000 до 80 000 рублей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1D30" w:rsidRPr="00232E0E" w:rsidRDefault="005D782E" w:rsidP="005D782E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суток.</w:t>
            </w:r>
          </w:p>
        </w:tc>
      </w:tr>
      <w:tr w:rsidR="008F1D30" w:rsidRPr="00232E0E" w:rsidTr="00F6626B">
        <w:trPr>
          <w:trHeight w:val="310"/>
        </w:trPr>
        <w:tc>
          <w:tcPr>
            <w:tcW w:w="3325" w:type="dxa"/>
          </w:tcPr>
          <w:p w:rsidR="008F1D30" w:rsidRPr="00232E0E" w:rsidRDefault="003538B8" w:rsidP="003538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  <w:r w:rsidR="00B35B71" w:rsidRPr="003538B8">
              <w:rPr>
                <w:rFonts w:ascii="Times New Roman" w:hAnsi="Times New Roman" w:cs="Times New Roman"/>
                <w:b/>
                <w:sz w:val="24"/>
                <w:szCs w:val="24"/>
              </w:rPr>
              <w:t>. 6 ст. 20.4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КоАП РФ</w:t>
            </w:r>
            <w:r w:rsidRPr="00A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B71" w:rsidRPr="00004C9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арушение </w:t>
            </w:r>
            <w:r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ТПБ</w:t>
            </w:r>
            <w:r w:rsidR="00B35B71" w:rsidRPr="00004C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повлекшее возникновение пожара и уничтожение или повреждение чужого имущества либо причинение легкого или средней тяжести вреда здоровью человека)</w:t>
            </w:r>
            <w:r w:rsidR="00B35B71" w:rsidRPr="00232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2B5155E" wp14:editId="680180BA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635</wp:posOffset>
                      </wp:positionV>
                      <wp:extent cx="276225" cy="200025"/>
                      <wp:effectExtent l="0" t="0" r="0" b="0"/>
                      <wp:wrapNone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F1D30" w:rsidRDefault="008F1D30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left:0;text-align:left;margin-left:0;margin-top:.05pt;width:21.75pt;height:15.7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" filled="f" stroked="f">
                      <v:textbox inset="0,0,0,0">
                        <w:txbxContent>
                          <w:p w:rsidR="008F1D30" w:rsidRDefault="008F1D30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5714" w:type="dxa"/>
          </w:tcPr>
          <w:p w:rsidR="00004C9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004C9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40 000 до 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004C9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50 000 до 60 000 рублей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4C9E" w:rsidRPr="00232E0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суток.</w:t>
            </w:r>
          </w:p>
          <w:p w:rsidR="008F1D30" w:rsidRPr="00232E0E" w:rsidRDefault="008F1D3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004C9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граждан: наложение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штрафа в размере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50 000 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004C9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должностных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80 000 до 100 000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рублей; </w:t>
            </w:r>
          </w:p>
          <w:p w:rsidR="00004C9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лиц, осуществляющих предпринимательскую деятельность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образования юридического лица – от 90 000 до 110 000 рублей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F1D30" w:rsidRPr="00232E0E" w:rsidRDefault="00004C9E" w:rsidP="00004C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суток.</w:t>
            </w:r>
          </w:p>
        </w:tc>
      </w:tr>
      <w:tr w:rsidR="008F1D30" w:rsidRPr="00232E0E" w:rsidTr="00F6626B">
        <w:trPr>
          <w:trHeight w:val="310"/>
        </w:trPr>
        <w:tc>
          <w:tcPr>
            <w:tcW w:w="3325" w:type="dxa"/>
          </w:tcPr>
          <w:p w:rsidR="008F1D30" w:rsidRPr="00232E0E" w:rsidRDefault="00E658F2" w:rsidP="00362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8F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B35B71" w:rsidRPr="00E658F2">
              <w:rPr>
                <w:rFonts w:ascii="Times New Roman" w:hAnsi="Times New Roman" w:cs="Times New Roman"/>
                <w:b/>
                <w:sz w:val="24"/>
                <w:szCs w:val="24"/>
              </w:rPr>
              <w:t>. 6.1 ст</w:t>
            </w:r>
            <w:r w:rsidR="00715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 w:rsidR="00B35B71" w:rsidRPr="00E6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20.4</w:t>
            </w:r>
            <w:r w:rsidR="00B35B71" w:rsidRPr="0023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КоАП РФ</w:t>
            </w:r>
            <w:r w:rsidRPr="00AC3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B71" w:rsidRPr="00342CE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42CE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35B71" w:rsidRPr="00342C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арушение </w:t>
            </w:r>
            <w:r w:rsidR="00362871" w:rsidRPr="00342C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ТПБ</w:t>
            </w:r>
            <w:r w:rsidR="00B35B71" w:rsidRPr="00342C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повлекшее возникновение пожара и причинение тяжкого вреда здоровью человека или смерть человека)</w:t>
            </w:r>
            <w:r w:rsidR="00B35B71"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5B71" w:rsidRPr="00232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D47050C" wp14:editId="38997746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635</wp:posOffset>
                      </wp:positionV>
                      <wp:extent cx="276225" cy="200025"/>
                      <wp:effectExtent l="0" t="0" r="0" b="0"/>
                      <wp:wrapNone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8F1D30" w:rsidRDefault="008F1D30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Врезка2" o:spid="_x0000_s1027" type="#_x0000_t202" style="position:absolute;left:0;text-align:left;margin-left:0;margin-top:.05pt;width:21.75pt;height:15.7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" filled="f" stroked="f">
                      <v:textbox inset="0,0,0,0">
                        <w:txbxContent>
                          <w:p w:rsidR="008F1D30" w:rsidRDefault="008F1D30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5714" w:type="dxa"/>
          </w:tcPr>
          <w:p w:rsidR="00362871" w:rsidRPr="00232E0E" w:rsidRDefault="00362871" w:rsidP="0036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суток.</w:t>
            </w:r>
          </w:p>
          <w:p w:rsidR="008F1D30" w:rsidRPr="00232E0E" w:rsidRDefault="008F1D30" w:rsidP="00863C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</w:tcPr>
          <w:p w:rsidR="00362871" w:rsidRPr="00232E0E" w:rsidRDefault="00362871" w:rsidP="0036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юридических лиц -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или административное приостановление деятельности на срок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232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суток.</w:t>
            </w:r>
          </w:p>
          <w:p w:rsidR="008F1D30" w:rsidRPr="00232E0E" w:rsidRDefault="008F1D30" w:rsidP="00863C60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1D30" w:rsidRPr="00232E0E" w:rsidRDefault="008F1D3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1D30" w:rsidRPr="00232E0E" w:rsidSect="00450E02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0"/>
    <w:rsid w:val="00004C9E"/>
    <w:rsid w:val="000827C7"/>
    <w:rsid w:val="001E7744"/>
    <w:rsid w:val="001F0A79"/>
    <w:rsid w:val="00232E0E"/>
    <w:rsid w:val="002748D8"/>
    <w:rsid w:val="00342CEA"/>
    <w:rsid w:val="003433AF"/>
    <w:rsid w:val="003538B8"/>
    <w:rsid w:val="00362871"/>
    <w:rsid w:val="003F536A"/>
    <w:rsid w:val="0044525B"/>
    <w:rsid w:val="00450E02"/>
    <w:rsid w:val="0055095B"/>
    <w:rsid w:val="005D782E"/>
    <w:rsid w:val="005E4F15"/>
    <w:rsid w:val="00653B47"/>
    <w:rsid w:val="00697DF6"/>
    <w:rsid w:val="007155DD"/>
    <w:rsid w:val="00863C60"/>
    <w:rsid w:val="008F1D30"/>
    <w:rsid w:val="00A47285"/>
    <w:rsid w:val="00A66389"/>
    <w:rsid w:val="00AC3155"/>
    <w:rsid w:val="00B35B71"/>
    <w:rsid w:val="00CA7D82"/>
    <w:rsid w:val="00DE54E2"/>
    <w:rsid w:val="00E658F2"/>
    <w:rsid w:val="00F6626B"/>
    <w:rsid w:val="00F67C3F"/>
    <w:rsid w:val="00F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C6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table" w:styleId="a8">
    <w:name w:val="Table Grid"/>
    <w:basedOn w:val="a1"/>
    <w:uiPriority w:val="39"/>
    <w:rsid w:val="00C6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973/9a42a7dcbc6d4d4b091d2e491b723161b49121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4973/9a42a7dcbc6d4d4b091d2e491b723161b491216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4973/be5354a8079bd0b55f654308b9c4a5b2d08c18de/" TargetMode="External"/><Relationship Id="rId5" Type="http://schemas.openxmlformats.org/officeDocument/2006/relationships/hyperlink" Target="http://www.consultant.ru/document/cons_doc_LAW_414973/3451df28a5d84be6817928ab88c3da04bb25404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Д.В.</dc:creator>
  <dc:description/>
  <cp:lastModifiedBy>УНД-Луференко Г.Н.</cp:lastModifiedBy>
  <cp:revision>34</cp:revision>
  <cp:lastPrinted>2022-05-30T14:52:00Z</cp:lastPrinted>
  <dcterms:created xsi:type="dcterms:W3CDTF">2022-05-30T12:35:00Z</dcterms:created>
  <dcterms:modified xsi:type="dcterms:W3CDTF">2022-05-31T08:21:00Z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